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FBB37" w14:textId="77777777" w:rsidR="00E75524" w:rsidRPr="007402B5" w:rsidRDefault="00E75524" w:rsidP="00E75524">
      <w:pPr>
        <w:spacing w:after="0" w:line="240" w:lineRule="auto"/>
        <w:jc w:val="center"/>
        <w:rPr>
          <w:rFonts w:ascii="Times New Roman" w:hAnsi="Times New Roman"/>
          <w:b/>
        </w:rPr>
      </w:pPr>
      <w:r w:rsidRPr="007402B5">
        <w:rPr>
          <w:rFonts w:ascii="Times New Roman" w:hAnsi="Times New Roman"/>
          <w:b/>
        </w:rPr>
        <w:t>ДОГОВОР О ЗАДАТКЕ</w:t>
      </w:r>
    </w:p>
    <w:p w14:paraId="7A9E0983" w14:textId="77777777" w:rsidR="00E75524" w:rsidRPr="007402B5" w:rsidRDefault="00E75524" w:rsidP="00E7552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BDFF34F" w14:textId="77777777" w:rsidR="00F27775" w:rsidRPr="007402B5" w:rsidRDefault="00F27775" w:rsidP="00E75524">
      <w:pPr>
        <w:spacing w:after="0" w:line="240" w:lineRule="auto"/>
        <w:rPr>
          <w:rFonts w:ascii="Times New Roman" w:hAnsi="Times New Roman"/>
        </w:rPr>
        <w:sectPr w:rsidR="00F27775" w:rsidRPr="007402B5" w:rsidSect="00350B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85D5F8" w14:textId="77777777" w:rsidR="00F27775" w:rsidRPr="007402B5" w:rsidRDefault="00070EA2" w:rsidP="00E75524">
      <w:pPr>
        <w:spacing w:after="0" w:line="240" w:lineRule="auto"/>
        <w:rPr>
          <w:rFonts w:ascii="Times New Roman" w:hAnsi="Times New Roman"/>
        </w:rPr>
      </w:pPr>
      <w:r w:rsidRPr="007402B5">
        <w:rPr>
          <w:rFonts w:ascii="Times New Roman" w:hAnsi="Times New Roman"/>
          <w:noProof/>
        </w:rPr>
        <w:lastRenderedPageBreak/>
        <w:t>г.</w:t>
      </w:r>
      <w:r w:rsidR="00456982" w:rsidRPr="007402B5">
        <w:rPr>
          <w:rFonts w:ascii="Times New Roman" w:hAnsi="Times New Roman"/>
          <w:noProof/>
        </w:rPr>
        <w:t xml:space="preserve"> </w:t>
      </w:r>
      <w:r w:rsidR="00912795" w:rsidRPr="007402B5">
        <w:rPr>
          <w:rFonts w:ascii="Times New Roman" w:hAnsi="Times New Roman"/>
          <w:noProof/>
        </w:rPr>
        <w:t>Казань</w:t>
      </w:r>
    </w:p>
    <w:p w14:paraId="1E6E74BF" w14:textId="77777777" w:rsidR="00F27775" w:rsidRPr="007402B5" w:rsidRDefault="00070EA2" w:rsidP="00F27775">
      <w:pPr>
        <w:spacing w:after="0" w:line="240" w:lineRule="auto"/>
        <w:jc w:val="right"/>
        <w:rPr>
          <w:rFonts w:ascii="Times New Roman" w:hAnsi="Times New Roman"/>
        </w:rPr>
        <w:sectPr w:rsidR="00F27775" w:rsidRPr="007402B5" w:rsidSect="00350B6C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402B5">
        <w:rPr>
          <w:rFonts w:ascii="Times New Roman" w:hAnsi="Times New Roman"/>
          <w:noProof/>
        </w:rPr>
        <w:lastRenderedPageBreak/>
        <w:t>«</w:t>
      </w:r>
      <w:r w:rsidR="008A0C1E" w:rsidRPr="007402B5">
        <w:rPr>
          <w:rFonts w:ascii="Times New Roman" w:hAnsi="Times New Roman"/>
          <w:noProof/>
        </w:rPr>
        <w:t>___</w:t>
      </w:r>
      <w:r w:rsidRPr="007402B5">
        <w:rPr>
          <w:rFonts w:ascii="Times New Roman" w:hAnsi="Times New Roman"/>
          <w:noProof/>
        </w:rPr>
        <w:t xml:space="preserve">» </w:t>
      </w:r>
      <w:r w:rsidR="008A0C1E" w:rsidRPr="007402B5">
        <w:rPr>
          <w:rFonts w:ascii="Times New Roman" w:hAnsi="Times New Roman"/>
          <w:noProof/>
        </w:rPr>
        <w:t>__________</w:t>
      </w:r>
      <w:r w:rsidR="0033283A" w:rsidRPr="007402B5">
        <w:rPr>
          <w:rFonts w:ascii="Times New Roman" w:hAnsi="Times New Roman"/>
          <w:noProof/>
        </w:rPr>
        <w:t xml:space="preserve"> 202</w:t>
      </w:r>
      <w:r w:rsidR="00912795" w:rsidRPr="007402B5">
        <w:rPr>
          <w:rFonts w:ascii="Times New Roman" w:hAnsi="Times New Roman"/>
          <w:noProof/>
        </w:rPr>
        <w:t>5</w:t>
      </w:r>
      <w:r w:rsidRPr="007402B5">
        <w:rPr>
          <w:rFonts w:ascii="Times New Roman" w:hAnsi="Times New Roman"/>
          <w:noProof/>
        </w:rPr>
        <w:t xml:space="preserve"> г.</w:t>
      </w:r>
    </w:p>
    <w:p w14:paraId="0E817B5D" w14:textId="77777777" w:rsidR="00E75524" w:rsidRPr="007402B5" w:rsidRDefault="00E75524" w:rsidP="00E75524">
      <w:pPr>
        <w:spacing w:after="0" w:line="240" w:lineRule="auto"/>
        <w:rPr>
          <w:rFonts w:ascii="Times New Roman" w:hAnsi="Times New Roman"/>
        </w:rPr>
      </w:pPr>
    </w:p>
    <w:p w14:paraId="18664633" w14:textId="77777777" w:rsidR="00E75524" w:rsidRPr="007402B5" w:rsidRDefault="00E75524" w:rsidP="00E75524">
      <w:pPr>
        <w:spacing w:after="0" w:line="240" w:lineRule="auto"/>
        <w:jc w:val="both"/>
        <w:rPr>
          <w:rFonts w:ascii="Times New Roman" w:hAnsi="Times New Roman"/>
        </w:rPr>
      </w:pPr>
    </w:p>
    <w:p w14:paraId="269FDAD6" w14:textId="0C86FBEF" w:rsidR="00A441A0" w:rsidRPr="007402B5" w:rsidRDefault="007402B5" w:rsidP="00A441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402B5">
        <w:rPr>
          <w:rFonts w:ascii="Times New Roman" w:eastAsia="Times New Roman" w:hAnsi="Times New Roman"/>
          <w:color w:val="000000"/>
          <w:lang w:eastAsia="ru-RU"/>
        </w:rPr>
        <w:t>Горбунов Александр Владимирович</w:t>
      </w:r>
      <w:r w:rsidR="0006380A" w:rsidRPr="007402B5">
        <w:rPr>
          <w:rFonts w:ascii="Times New Roman" w:eastAsia="Times New Roman" w:hAnsi="Times New Roman"/>
          <w:color w:val="000000"/>
          <w:lang w:eastAsia="ru-RU"/>
        </w:rPr>
        <w:t xml:space="preserve">, именуемый в дальнейшем «Продавец», в лице </w:t>
      </w:r>
      <w:r w:rsidR="00567792" w:rsidRPr="007402B5">
        <w:rPr>
          <w:rFonts w:ascii="Times New Roman" w:eastAsia="Times New Roman" w:hAnsi="Times New Roman"/>
          <w:color w:val="000000"/>
          <w:lang w:eastAsia="ru-RU"/>
        </w:rPr>
        <w:t xml:space="preserve">финансового </w:t>
      </w:r>
      <w:r w:rsidR="0006380A" w:rsidRPr="007402B5">
        <w:rPr>
          <w:rFonts w:ascii="Times New Roman" w:eastAsia="Times New Roman" w:hAnsi="Times New Roman"/>
          <w:color w:val="000000"/>
          <w:lang w:eastAsia="ru-RU"/>
        </w:rPr>
        <w:t xml:space="preserve">управляющего </w:t>
      </w:r>
      <w:proofErr w:type="spellStart"/>
      <w:r w:rsidR="0006380A" w:rsidRPr="007402B5">
        <w:rPr>
          <w:rFonts w:ascii="Times New Roman" w:eastAsia="Times New Roman" w:hAnsi="Times New Roman"/>
          <w:color w:val="000000"/>
          <w:lang w:eastAsia="ru-RU"/>
        </w:rPr>
        <w:t>Биктимирова</w:t>
      </w:r>
      <w:proofErr w:type="spellEnd"/>
      <w:r w:rsidR="0006380A" w:rsidRPr="007402B5">
        <w:rPr>
          <w:rFonts w:ascii="Times New Roman" w:eastAsia="Times New Roman" w:hAnsi="Times New Roman"/>
          <w:color w:val="000000"/>
          <w:lang w:eastAsia="ru-RU"/>
        </w:rPr>
        <w:t xml:space="preserve"> Марата </w:t>
      </w:r>
      <w:proofErr w:type="spellStart"/>
      <w:r w:rsidR="0006380A" w:rsidRPr="007402B5">
        <w:rPr>
          <w:rFonts w:ascii="Times New Roman" w:eastAsia="Times New Roman" w:hAnsi="Times New Roman"/>
          <w:color w:val="000000"/>
          <w:lang w:eastAsia="ru-RU"/>
        </w:rPr>
        <w:t>Камилевича</w:t>
      </w:r>
      <w:proofErr w:type="spellEnd"/>
      <w:r w:rsidR="0006380A" w:rsidRPr="007402B5">
        <w:rPr>
          <w:rFonts w:ascii="Times New Roman" w:eastAsia="Times New Roman" w:hAnsi="Times New Roman"/>
          <w:color w:val="000000"/>
          <w:lang w:eastAsia="ru-RU"/>
        </w:rPr>
        <w:t xml:space="preserve">  (ИНН 165507319891, СНИЛС 140-276-154 28, адрес для направления корреспонденции конкурсному управляющему: 420111, Республика Татарстан, город Казань, а/я 800) - член Союз СРО "ГАУ" - Союз "Саморегулируемая организация "Гильдия арбитражных управляющих",    действующего на основании </w:t>
      </w:r>
      <w:r w:rsidRPr="007402B5">
        <w:rPr>
          <w:rFonts w:ascii="Times New Roman" w:eastAsia="Times New Roman" w:hAnsi="Times New Roman"/>
          <w:color w:val="000000"/>
          <w:lang w:eastAsia="ru-RU"/>
        </w:rPr>
        <w:t>Решения Арбитражного суда Республики Татарстан от 19.05.2025 г. по делу №А65-10527/2025</w:t>
      </w:r>
      <w:r w:rsidR="00A441A0" w:rsidRPr="007402B5">
        <w:rPr>
          <w:rFonts w:ascii="Times New Roman" w:eastAsia="Times New Roman" w:hAnsi="Times New Roman"/>
          <w:color w:val="000000"/>
          <w:lang w:eastAsia="ru-RU"/>
        </w:rPr>
        <w:t>с</w:t>
      </w:r>
      <w:r w:rsidRPr="007402B5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A441A0" w:rsidRPr="007402B5">
        <w:rPr>
          <w:rFonts w:ascii="Times New Roman" w:eastAsia="Times New Roman" w:hAnsi="Times New Roman"/>
          <w:color w:val="000000"/>
          <w:lang w:eastAsia="ru-RU"/>
        </w:rPr>
        <w:t xml:space="preserve"> одной стороны, и</w:t>
      </w:r>
    </w:p>
    <w:p w14:paraId="5D9B0215" w14:textId="77777777" w:rsidR="00E75524" w:rsidRPr="007402B5" w:rsidRDefault="00A441A0" w:rsidP="00A441A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402B5">
        <w:rPr>
          <w:rFonts w:ascii="Times New Roman" w:eastAsia="Times New Roman" w:hAnsi="Times New Roman"/>
          <w:color w:val="000000"/>
          <w:lang w:eastAsia="ru-RU"/>
        </w:rPr>
        <w:t>______________________________________________, паспорт ____ № _______ выдан ______________________________________________, зарегистрирован по адресу: ____________________________________________________, именуем</w:t>
      </w:r>
      <w:r w:rsidR="0008584A" w:rsidRPr="007402B5">
        <w:rPr>
          <w:rFonts w:ascii="Times New Roman" w:eastAsia="Times New Roman" w:hAnsi="Times New Roman"/>
          <w:color w:val="000000"/>
          <w:lang w:eastAsia="ru-RU"/>
        </w:rPr>
        <w:t>ый</w:t>
      </w:r>
      <w:r w:rsidRPr="007402B5">
        <w:rPr>
          <w:rFonts w:ascii="Times New Roman" w:eastAsia="Times New Roman" w:hAnsi="Times New Roman"/>
          <w:color w:val="000000"/>
          <w:lang w:eastAsia="ru-RU"/>
        </w:rPr>
        <w:t xml:space="preserve"> в дальнейшем «Покупатель» с другой стороны, заключили настоящий договор о нижеследующем:</w:t>
      </w:r>
    </w:p>
    <w:p w14:paraId="1EABBE44" w14:textId="77777777" w:rsidR="00E75524" w:rsidRPr="007402B5" w:rsidRDefault="00E75524" w:rsidP="00E75524">
      <w:pPr>
        <w:spacing w:after="0" w:line="240" w:lineRule="auto"/>
        <w:jc w:val="both"/>
        <w:rPr>
          <w:rFonts w:ascii="Times New Roman" w:hAnsi="Times New Roman"/>
        </w:rPr>
      </w:pPr>
    </w:p>
    <w:p w14:paraId="3DAEF9FD" w14:textId="77777777" w:rsidR="00E75524" w:rsidRPr="007402B5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7402B5">
        <w:rPr>
          <w:rFonts w:ascii="Times New Roman" w:hAnsi="Times New Roman"/>
          <w:b/>
        </w:rPr>
        <w:t>Предмет договора</w:t>
      </w:r>
    </w:p>
    <w:p w14:paraId="7CB93D17" w14:textId="6D2AD705" w:rsidR="00E75524" w:rsidRPr="007402B5" w:rsidRDefault="00E75524" w:rsidP="0006380A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7402B5">
        <w:rPr>
          <w:rFonts w:ascii="Times New Roman" w:hAnsi="Times New Roman"/>
        </w:rPr>
        <w:t xml:space="preserve"> В соответствии с условиями настоящего Договора </w:t>
      </w:r>
      <w:r w:rsidR="0008584A" w:rsidRPr="007402B5">
        <w:rPr>
          <w:rFonts w:ascii="Times New Roman" w:hAnsi="Times New Roman"/>
        </w:rPr>
        <w:t>Покупатель</w:t>
      </w:r>
      <w:r w:rsidRPr="007402B5">
        <w:rPr>
          <w:rFonts w:ascii="Times New Roman" w:hAnsi="Times New Roman"/>
        </w:rPr>
        <w:t xml:space="preserve"> для участия в торгах по продаже имущества </w:t>
      </w:r>
      <w:r w:rsidR="007402B5" w:rsidRPr="007402B5">
        <w:rPr>
          <w:rFonts w:ascii="Times New Roman" w:hAnsi="Times New Roman"/>
          <w:noProof/>
        </w:rPr>
        <w:t>Горбунов А.В.</w:t>
      </w:r>
      <w:r w:rsidR="00567792" w:rsidRPr="007402B5">
        <w:rPr>
          <w:rFonts w:ascii="Times New Roman" w:hAnsi="Times New Roman"/>
          <w:noProof/>
        </w:rPr>
        <w:t xml:space="preserve"> </w:t>
      </w:r>
      <w:r w:rsidRPr="007402B5">
        <w:rPr>
          <w:rFonts w:ascii="Times New Roman" w:hAnsi="Times New Roman"/>
        </w:rPr>
        <w:t xml:space="preserve">по лоту </w:t>
      </w:r>
      <w:proofErr w:type="gramStart"/>
      <w:r w:rsidRPr="007402B5">
        <w:rPr>
          <w:rFonts w:ascii="Times New Roman" w:hAnsi="Times New Roman"/>
        </w:rPr>
        <w:t>№ :</w:t>
      </w:r>
      <w:proofErr w:type="gramEnd"/>
      <w:r w:rsidR="00A441A0" w:rsidRPr="007402B5">
        <w:t xml:space="preserve"> </w:t>
      </w:r>
      <w:r w:rsidR="00456982" w:rsidRPr="007402B5">
        <w:rPr>
          <w:rFonts w:ascii="Times New Roman" w:hAnsi="Times New Roman"/>
        </w:rPr>
        <w:t>__________________________________________________________________________________________________________________________________________________________</w:t>
      </w:r>
      <w:r w:rsidRPr="007402B5">
        <w:rPr>
          <w:rFonts w:ascii="Times New Roman" w:hAnsi="Times New Roman"/>
        </w:rPr>
        <w:t xml:space="preserve"> (далее по тексту – Предмет торгов), проводимых «__» ______ ___ г. на электронной торговой площадке в сети Интернет, перечисляет задаток в сумме ______</w:t>
      </w:r>
      <w:r w:rsidR="0008584A" w:rsidRPr="007402B5">
        <w:rPr>
          <w:rFonts w:ascii="Times New Roman" w:hAnsi="Times New Roman"/>
        </w:rPr>
        <w:t>_____</w:t>
      </w:r>
      <w:r w:rsidRPr="007402B5">
        <w:rPr>
          <w:rFonts w:ascii="Times New Roman" w:hAnsi="Times New Roman"/>
        </w:rPr>
        <w:t>_ руб. в порядке, установленном настоящим Договором.</w:t>
      </w:r>
    </w:p>
    <w:p w14:paraId="6969A7EB" w14:textId="77777777" w:rsidR="00E75524" w:rsidRPr="007402B5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402B5">
        <w:rPr>
          <w:rFonts w:ascii="Times New Roman" w:hAnsi="Times New Roman"/>
        </w:rPr>
        <w:t xml:space="preserve">Задаток вносится в обеспечение исполнения обязательств </w:t>
      </w:r>
      <w:r w:rsidR="0008584A" w:rsidRPr="007402B5">
        <w:rPr>
          <w:rFonts w:ascii="Times New Roman" w:hAnsi="Times New Roman"/>
        </w:rPr>
        <w:t>Покупателя</w:t>
      </w:r>
      <w:r w:rsidRPr="007402B5">
        <w:rPr>
          <w:rFonts w:ascii="Times New Roman" w:hAnsi="Times New Roman"/>
        </w:rPr>
        <w:t xml:space="preserve"> как участника торгов: по заключению договора купли-продажи имущества, являющегося Предметом торгов, в случае признания </w:t>
      </w:r>
      <w:r w:rsidR="0008584A" w:rsidRPr="007402B5">
        <w:rPr>
          <w:rFonts w:ascii="Times New Roman" w:hAnsi="Times New Roman"/>
        </w:rPr>
        <w:t>Покупателя</w:t>
      </w:r>
      <w:r w:rsidRPr="007402B5">
        <w:rPr>
          <w:rFonts w:ascii="Times New Roman" w:hAnsi="Times New Roman"/>
        </w:rPr>
        <w:t xml:space="preserve"> победителем торгов; по оплате указанного имущества, в случае признания </w:t>
      </w:r>
      <w:r w:rsidR="0008584A" w:rsidRPr="007402B5">
        <w:rPr>
          <w:rFonts w:ascii="Times New Roman" w:hAnsi="Times New Roman"/>
        </w:rPr>
        <w:t>Покупателя</w:t>
      </w:r>
      <w:r w:rsidRPr="007402B5">
        <w:rPr>
          <w:rFonts w:ascii="Times New Roman" w:hAnsi="Times New Roman"/>
        </w:rPr>
        <w:t xml:space="preserve"> победителем торгов, а также исполнения иных обязательств </w:t>
      </w:r>
      <w:r w:rsidR="0008584A" w:rsidRPr="007402B5">
        <w:rPr>
          <w:rFonts w:ascii="Times New Roman" w:hAnsi="Times New Roman"/>
        </w:rPr>
        <w:t>Покупателя</w:t>
      </w:r>
      <w:r w:rsidRPr="007402B5">
        <w:rPr>
          <w:rFonts w:ascii="Times New Roman" w:hAnsi="Times New Roman"/>
        </w:rPr>
        <w:t xml:space="preserve"> по договору купли-продажи, заключенного по результатам торгов. </w:t>
      </w:r>
    </w:p>
    <w:p w14:paraId="155BD949" w14:textId="77777777" w:rsidR="00E75524" w:rsidRPr="007402B5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402B5">
        <w:rPr>
          <w:rFonts w:ascii="Times New Roman" w:hAnsi="Times New Roman"/>
        </w:rPr>
        <w:t xml:space="preserve">В случае признания </w:t>
      </w:r>
      <w:r w:rsidR="0008584A" w:rsidRPr="007402B5">
        <w:rPr>
          <w:rFonts w:ascii="Times New Roman" w:hAnsi="Times New Roman"/>
        </w:rPr>
        <w:t>Покупателя</w:t>
      </w:r>
      <w:r w:rsidRPr="007402B5">
        <w:rPr>
          <w:rFonts w:ascii="Times New Roman" w:hAnsi="Times New Roman"/>
        </w:rPr>
        <w:t xml:space="preserve"> победителем торгов задаток </w:t>
      </w:r>
      <w:r w:rsidR="0008584A" w:rsidRPr="007402B5">
        <w:rPr>
          <w:rFonts w:ascii="Times New Roman" w:hAnsi="Times New Roman"/>
        </w:rPr>
        <w:t>Покупателю</w:t>
      </w:r>
      <w:r w:rsidRPr="007402B5">
        <w:rPr>
          <w:rFonts w:ascii="Times New Roman" w:hAnsi="Times New Roman"/>
        </w:rPr>
        <w:t xml:space="preserve"> не возвращается и засчитывается в счет оплаты приобретенного на торгах имущества.</w:t>
      </w:r>
    </w:p>
    <w:p w14:paraId="7FAB831B" w14:textId="77777777" w:rsidR="00E75524" w:rsidRPr="007402B5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402B5">
        <w:rPr>
          <w:rFonts w:ascii="Times New Roman" w:hAnsi="Times New Roman"/>
        </w:rPr>
        <w:t xml:space="preserve">Задаток также не возвращается в случае отказа (уклонения) </w:t>
      </w:r>
      <w:r w:rsidR="0008584A" w:rsidRPr="007402B5">
        <w:rPr>
          <w:rFonts w:ascii="Times New Roman" w:hAnsi="Times New Roman"/>
        </w:rPr>
        <w:t>Покупателя</w:t>
      </w:r>
      <w:r w:rsidRPr="007402B5">
        <w:rPr>
          <w:rFonts w:ascii="Times New Roman" w:hAnsi="Times New Roman"/>
        </w:rPr>
        <w:t xml:space="preserve">, признанного победителем торгов, от заключения договора купли-продажи имущества, являющегося Предметом торгов; в случае не перечисления </w:t>
      </w:r>
      <w:r w:rsidR="0008584A" w:rsidRPr="007402B5">
        <w:rPr>
          <w:rFonts w:ascii="Times New Roman" w:hAnsi="Times New Roman"/>
        </w:rPr>
        <w:t>Покупателем</w:t>
      </w:r>
      <w:r w:rsidRPr="007402B5">
        <w:rPr>
          <w:rFonts w:ascii="Times New Roman" w:hAnsi="Times New Roman"/>
        </w:rPr>
        <w:t xml:space="preserve"> денежных средств по заключенному по результатам торгов договору купли-продажи; в случае неисполнения иных обязательств </w:t>
      </w:r>
      <w:r w:rsidR="0008584A" w:rsidRPr="007402B5">
        <w:rPr>
          <w:rFonts w:ascii="Times New Roman" w:hAnsi="Times New Roman"/>
        </w:rPr>
        <w:t>Покупателя</w:t>
      </w:r>
      <w:r w:rsidRPr="007402B5">
        <w:rPr>
          <w:rFonts w:ascii="Times New Roman" w:hAnsi="Times New Roman"/>
        </w:rPr>
        <w:t xml:space="preserve"> по договору купли-продажи, заключенного по результатам торгов.   </w:t>
      </w:r>
    </w:p>
    <w:p w14:paraId="71D1AED9" w14:textId="77777777" w:rsidR="00E75524" w:rsidRPr="007402B5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402B5">
        <w:rPr>
          <w:rFonts w:ascii="Times New Roman" w:hAnsi="Times New Roman"/>
        </w:rPr>
        <w:t xml:space="preserve">Во всех остальных случаях задаток возвращается </w:t>
      </w:r>
      <w:r w:rsidR="0008584A" w:rsidRPr="007402B5">
        <w:rPr>
          <w:rFonts w:ascii="Times New Roman" w:hAnsi="Times New Roman"/>
        </w:rPr>
        <w:t>Покупателю</w:t>
      </w:r>
      <w:r w:rsidRPr="007402B5">
        <w:rPr>
          <w:rFonts w:ascii="Times New Roman" w:hAnsi="Times New Roman"/>
        </w:rPr>
        <w:t xml:space="preserve"> в течение 5 (пяти) рабочих дней со дня подписания протокола о результатах проведения торгов.</w:t>
      </w:r>
    </w:p>
    <w:p w14:paraId="142DA768" w14:textId="77777777" w:rsidR="00E75524" w:rsidRPr="007402B5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67BFBE7" w14:textId="77777777" w:rsidR="00E75524" w:rsidRPr="007402B5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7402B5">
        <w:rPr>
          <w:rFonts w:ascii="Times New Roman" w:hAnsi="Times New Roman"/>
          <w:b/>
        </w:rPr>
        <w:t>Порядок внесения задатка</w:t>
      </w:r>
    </w:p>
    <w:p w14:paraId="4D7B8C75" w14:textId="0C38A0C2" w:rsidR="00912795" w:rsidRPr="007402B5" w:rsidRDefault="00E75524" w:rsidP="007402B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7402B5">
        <w:rPr>
          <w:rFonts w:ascii="Times New Roman" w:hAnsi="Times New Roman"/>
        </w:rPr>
        <w:t xml:space="preserve"> Задаток должен быть внесен </w:t>
      </w:r>
      <w:r w:rsidR="0008584A" w:rsidRPr="007402B5">
        <w:rPr>
          <w:rFonts w:ascii="Times New Roman" w:hAnsi="Times New Roman"/>
        </w:rPr>
        <w:t>Покупателем</w:t>
      </w:r>
      <w:r w:rsidRPr="007402B5">
        <w:rPr>
          <w:rFonts w:ascii="Times New Roman" w:hAnsi="Times New Roman"/>
        </w:rPr>
        <w:t xml:space="preserve"> на расчетный счет </w:t>
      </w:r>
      <w:r w:rsidR="00A441A0" w:rsidRPr="007402B5">
        <w:rPr>
          <w:rFonts w:ascii="Times New Roman" w:hAnsi="Times New Roman"/>
        </w:rPr>
        <w:t>Продавца</w:t>
      </w:r>
      <w:r w:rsidR="00456982" w:rsidRPr="007402B5">
        <w:rPr>
          <w:rFonts w:ascii="Times New Roman" w:hAnsi="Times New Roman"/>
        </w:rPr>
        <w:t xml:space="preserve"> в размере 10 (десяти) процентов от начальной цены продажи Имущества (соответствующего лота) по следующим реквизитам</w:t>
      </w:r>
      <w:r w:rsidR="00912795" w:rsidRPr="007402B5">
        <w:t xml:space="preserve"> </w:t>
      </w:r>
      <w:r w:rsidR="007402B5" w:rsidRPr="007402B5">
        <w:rPr>
          <w:rFonts w:ascii="Times New Roman" w:hAnsi="Times New Roman"/>
        </w:rPr>
        <w:t>р/с 40817810150205118565 в Филиал "Центральный" ПАО "СОВКОМБАНК" (БЕРДСК), БИК 045004763, к/с 30101810150040000763</w:t>
      </w:r>
    </w:p>
    <w:p w14:paraId="17C83F8B" w14:textId="77777777" w:rsidR="00E75524" w:rsidRPr="007402B5" w:rsidRDefault="00456982" w:rsidP="0091279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7402B5">
        <w:rPr>
          <w:rFonts w:ascii="Times New Roman" w:hAnsi="Times New Roman"/>
        </w:rPr>
        <w:t xml:space="preserve"> назначении платежа необходимо указывать: Наименование собственника имущества, наименование заявителя, № лота и код торгов, для участия в которых вносится задаток. Задаток должен поступить на указанный счет не позднее даты составления протокола об определении участников торгов.</w:t>
      </w:r>
    </w:p>
    <w:p w14:paraId="783A8591" w14:textId="77777777" w:rsidR="00E75524" w:rsidRPr="007402B5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402B5">
        <w:rPr>
          <w:rFonts w:ascii="Times New Roman" w:hAnsi="Times New Roman"/>
        </w:rPr>
        <w:t xml:space="preserve">Обязанность </w:t>
      </w:r>
      <w:r w:rsidR="0008584A" w:rsidRPr="007402B5">
        <w:rPr>
          <w:rFonts w:ascii="Times New Roman" w:hAnsi="Times New Roman"/>
        </w:rPr>
        <w:t>Покупателя</w:t>
      </w:r>
      <w:r w:rsidRPr="007402B5">
        <w:rPr>
          <w:rFonts w:ascii="Times New Roman" w:hAnsi="Times New Roman"/>
        </w:rPr>
        <w:t xml:space="preserve">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8231637" w14:textId="77777777" w:rsidR="00E75524" w:rsidRPr="007402B5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402B5">
        <w:rPr>
          <w:rFonts w:ascii="Times New Roman" w:hAnsi="Times New Roman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 w:rsidR="0008584A" w:rsidRPr="007402B5">
        <w:rPr>
          <w:rFonts w:ascii="Times New Roman" w:hAnsi="Times New Roman"/>
        </w:rPr>
        <w:t>Покупателя</w:t>
      </w:r>
      <w:r w:rsidRPr="007402B5">
        <w:rPr>
          <w:rFonts w:ascii="Times New Roman" w:hAnsi="Times New Roman"/>
        </w:rPr>
        <w:t xml:space="preserve"> к участию в торгах, а все перечисленные денежные средства </w:t>
      </w:r>
      <w:r w:rsidR="0008584A" w:rsidRPr="007402B5">
        <w:rPr>
          <w:rFonts w:ascii="Times New Roman" w:hAnsi="Times New Roman"/>
        </w:rPr>
        <w:t>Покупателем</w:t>
      </w:r>
      <w:r w:rsidRPr="007402B5">
        <w:rPr>
          <w:rFonts w:ascii="Times New Roman" w:hAnsi="Times New Roman"/>
        </w:rPr>
        <w:t xml:space="preserve"> во исполнение настоящего договора возвращаются ему в общем порядке, установленном в п. 1.5. настоящего договора.</w:t>
      </w:r>
    </w:p>
    <w:p w14:paraId="751836A3" w14:textId="77777777" w:rsidR="00E75524" w:rsidRPr="007402B5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402B5">
        <w:rPr>
          <w:rFonts w:ascii="Times New Roman" w:hAnsi="Times New Roman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3CF4F264" w14:textId="77777777" w:rsidR="00E75524" w:rsidRPr="007402B5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C03C4D1" w14:textId="77777777" w:rsidR="00E75524" w:rsidRPr="007402B5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402B5">
        <w:rPr>
          <w:rFonts w:ascii="Times New Roman" w:hAnsi="Times New Roman"/>
          <w:b/>
        </w:rPr>
        <w:t>Заключительные положения</w:t>
      </w:r>
    </w:p>
    <w:p w14:paraId="57A23B46" w14:textId="77777777" w:rsidR="00E75524" w:rsidRPr="007402B5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402B5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7402B5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070EA2" w:rsidRPr="007402B5">
        <w:rPr>
          <w:rFonts w:ascii="Times New Roman" w:hAnsi="Times New Roman"/>
          <w:noProof/>
          <w:color w:val="000000"/>
        </w:rPr>
        <w:t>Арбитражным судом Республики Татарстан</w:t>
      </w:r>
      <w:r w:rsidRPr="007402B5">
        <w:rPr>
          <w:rFonts w:ascii="Times New Roman" w:hAnsi="Times New Roman"/>
          <w:color w:val="000000"/>
        </w:rPr>
        <w:t>.</w:t>
      </w:r>
    </w:p>
    <w:p w14:paraId="05C8D2DC" w14:textId="77777777" w:rsidR="00E75524" w:rsidRPr="007402B5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402B5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44E0104" w14:textId="77777777" w:rsidR="00E75524" w:rsidRPr="007402B5" w:rsidRDefault="00E75524" w:rsidP="00E75524">
      <w:pPr>
        <w:spacing w:after="0" w:line="240" w:lineRule="auto"/>
        <w:jc w:val="both"/>
        <w:rPr>
          <w:rFonts w:ascii="Times New Roman" w:hAnsi="Times New Roman"/>
        </w:rPr>
      </w:pPr>
    </w:p>
    <w:p w14:paraId="3F89A7AE" w14:textId="77777777" w:rsidR="00E75524" w:rsidRPr="007402B5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402B5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7402B5" w14:paraId="74D8172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2A504" w14:textId="77777777" w:rsidR="00E75524" w:rsidRPr="007402B5" w:rsidRDefault="0008584A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02B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14605" w14:textId="77777777" w:rsidR="00E75524" w:rsidRPr="007402B5" w:rsidRDefault="0008584A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402B5">
              <w:rPr>
                <w:rFonts w:ascii="Times New Roman" w:eastAsia="Times New Roman" w:hAnsi="Times New Roman"/>
                <w:b/>
                <w:lang w:eastAsia="ru-RU"/>
              </w:rPr>
              <w:t>Покупатель</w:t>
            </w:r>
          </w:p>
        </w:tc>
      </w:tr>
      <w:tr w:rsidR="00E75524" w:rsidRPr="007402B5" w14:paraId="431BB62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D8EEF" w14:textId="3FF89F3F" w:rsidR="00E75524" w:rsidRPr="007402B5" w:rsidRDefault="0056779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02B5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7402B5">
              <w:rPr>
                <w:rFonts w:ascii="Times New Roman" w:eastAsia="Times New Roman" w:hAnsi="Times New Roman"/>
                <w:lang w:eastAsia="ru-RU"/>
              </w:rPr>
              <w:t>Горбунов А.В.</w:t>
            </w:r>
            <w:bookmarkStart w:id="0" w:name="_GoBack"/>
            <w:bookmarkEnd w:id="0"/>
            <w:r w:rsidRPr="007402B5">
              <w:rPr>
                <w:rFonts w:ascii="Times New Roman" w:eastAsia="Times New Roman" w:hAnsi="Times New Roman"/>
                <w:lang w:eastAsia="ru-RU"/>
              </w:rPr>
              <w:t>.</w:t>
            </w:r>
            <w:r w:rsidR="0008584A" w:rsidRPr="007402B5">
              <w:rPr>
                <w:rFonts w:ascii="Times New Roman" w:eastAsia="Times New Roman" w:hAnsi="Times New Roman"/>
                <w:lang w:eastAsia="ru-RU"/>
              </w:rPr>
              <w:t xml:space="preserve"> -</w:t>
            </w:r>
            <w:r w:rsidR="0006380A" w:rsidRPr="007402B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6380A" w:rsidRPr="007402B5">
              <w:rPr>
                <w:rFonts w:ascii="Times New Roman" w:eastAsia="Times New Roman" w:hAnsi="Times New Roman"/>
                <w:lang w:eastAsia="ru-RU"/>
              </w:rPr>
              <w:t>Биктимиров</w:t>
            </w:r>
            <w:proofErr w:type="spellEnd"/>
            <w:r w:rsidR="0006380A" w:rsidRPr="007402B5">
              <w:rPr>
                <w:rFonts w:ascii="Times New Roman" w:eastAsia="Times New Roman" w:hAnsi="Times New Roman"/>
                <w:lang w:eastAsia="ru-RU"/>
              </w:rPr>
              <w:t xml:space="preserve"> М.К</w:t>
            </w:r>
            <w:r w:rsidR="005C0753" w:rsidRPr="007402B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3A613739" w14:textId="77777777" w:rsidR="00E75524" w:rsidRPr="007402B5" w:rsidRDefault="00E75524" w:rsidP="00085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05BBA" w14:textId="77777777" w:rsidR="00E75524" w:rsidRPr="007402B5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75524" w:rsidRPr="007402B5" w14:paraId="4427EC0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6D560" w14:textId="77777777" w:rsidR="00E75524" w:rsidRPr="007402B5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1D47EFF" w14:textId="77777777" w:rsidR="00E75524" w:rsidRPr="007402B5" w:rsidRDefault="00E75524" w:rsidP="00063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02B5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proofErr w:type="spellStart"/>
            <w:r w:rsidR="0006380A" w:rsidRPr="007402B5">
              <w:rPr>
                <w:rFonts w:ascii="Times New Roman" w:eastAsia="Times New Roman" w:hAnsi="Times New Roman"/>
                <w:lang w:eastAsia="ru-RU"/>
              </w:rPr>
              <w:t>Биктимиров</w:t>
            </w:r>
            <w:proofErr w:type="spellEnd"/>
            <w:r w:rsidR="0006380A" w:rsidRPr="007402B5">
              <w:rPr>
                <w:rFonts w:ascii="Times New Roman" w:eastAsia="Times New Roman" w:hAnsi="Times New Roman"/>
                <w:lang w:eastAsia="ru-RU"/>
              </w:rPr>
              <w:t xml:space="preserve"> М.К</w:t>
            </w:r>
            <w:r w:rsidR="0008584A" w:rsidRPr="007402B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8BC2D" w14:textId="77777777" w:rsidR="00E75524" w:rsidRPr="007402B5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FF7E563" w14:textId="77777777" w:rsidR="00E75524" w:rsidRPr="007402B5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7402B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4A973D1C" w14:textId="77777777" w:rsidR="00E75524" w:rsidRPr="007402B5" w:rsidRDefault="00E75524" w:rsidP="00E7552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7103038" w14:textId="77777777" w:rsidR="00CE4B37" w:rsidRPr="007402B5" w:rsidRDefault="00CE4B37" w:rsidP="00E75524"/>
    <w:sectPr w:rsidR="00CE4B37" w:rsidRPr="007402B5" w:rsidSect="00350B6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4030B"/>
    <w:rsid w:val="0006380A"/>
    <w:rsid w:val="00070EA2"/>
    <w:rsid w:val="0007403E"/>
    <w:rsid w:val="00081981"/>
    <w:rsid w:val="0008584A"/>
    <w:rsid w:val="000E5965"/>
    <w:rsid w:val="00106842"/>
    <w:rsid w:val="00124B6D"/>
    <w:rsid w:val="0013118D"/>
    <w:rsid w:val="0023545D"/>
    <w:rsid w:val="002D3D43"/>
    <w:rsid w:val="002E7829"/>
    <w:rsid w:val="0033283A"/>
    <w:rsid w:val="00350B6C"/>
    <w:rsid w:val="003E69B0"/>
    <w:rsid w:val="00412179"/>
    <w:rsid w:val="00456982"/>
    <w:rsid w:val="0046686D"/>
    <w:rsid w:val="0049059C"/>
    <w:rsid w:val="00567792"/>
    <w:rsid w:val="0057643B"/>
    <w:rsid w:val="00582FEA"/>
    <w:rsid w:val="005A44DE"/>
    <w:rsid w:val="005C0753"/>
    <w:rsid w:val="00614239"/>
    <w:rsid w:val="00633086"/>
    <w:rsid w:val="006C0BDC"/>
    <w:rsid w:val="007402B5"/>
    <w:rsid w:val="0080289E"/>
    <w:rsid w:val="00803A5A"/>
    <w:rsid w:val="0080553F"/>
    <w:rsid w:val="008A0C1E"/>
    <w:rsid w:val="008A4210"/>
    <w:rsid w:val="008C3FF4"/>
    <w:rsid w:val="008C49EB"/>
    <w:rsid w:val="00912795"/>
    <w:rsid w:val="009174A2"/>
    <w:rsid w:val="009E5DAD"/>
    <w:rsid w:val="009F402A"/>
    <w:rsid w:val="00A441A0"/>
    <w:rsid w:val="00AB5424"/>
    <w:rsid w:val="00AC2501"/>
    <w:rsid w:val="00AD5D7B"/>
    <w:rsid w:val="00B73E04"/>
    <w:rsid w:val="00C653A0"/>
    <w:rsid w:val="00C908BE"/>
    <w:rsid w:val="00CE4B37"/>
    <w:rsid w:val="00D554D6"/>
    <w:rsid w:val="00E75524"/>
    <w:rsid w:val="00EB49A8"/>
    <w:rsid w:val="00F27775"/>
    <w:rsid w:val="00FC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F389"/>
  <w15:chartTrackingRefBased/>
  <w15:docId w15:val="{B2BE4E04-7523-477D-B32E-33D8FB90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0638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78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95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9E6B2-F372-491A-9645-924A3981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Авзалов Алмаз Ниязович</dc:creator>
  <cp:keywords/>
  <cp:lastModifiedBy>PC-1</cp:lastModifiedBy>
  <cp:revision>2</cp:revision>
  <dcterms:created xsi:type="dcterms:W3CDTF">2025-10-02T08:12:00Z</dcterms:created>
  <dcterms:modified xsi:type="dcterms:W3CDTF">2025-10-02T08:12:00Z</dcterms:modified>
</cp:coreProperties>
</file>